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691926" w:rsidRPr="005224E0" w:rsidRDefault="00691926" w:rsidP="00691926">
      <w:pPr>
        <w:pStyle w:val="20"/>
        <w:shd w:val="clear" w:color="auto" w:fill="auto"/>
        <w:spacing w:line="360" w:lineRule="auto"/>
        <w:rPr>
          <w:b/>
        </w:rPr>
      </w:pPr>
      <w:bookmarkStart w:id="1" w:name="bookmark69"/>
      <w:r w:rsidRPr="005224E0">
        <w:rPr>
          <w:b/>
        </w:rPr>
        <w:t>Экономическая теория</w:t>
      </w:r>
      <w:bookmarkEnd w:id="1"/>
    </w:p>
    <w:p w:rsidR="00691926" w:rsidRPr="005224E0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96662D" w:rsidRPr="0096662D">
        <w:t>очно-заочная форма обучения</w:t>
      </w:r>
      <w:bookmarkStart w:id="2" w:name="_GoBack"/>
      <w:bookmarkEnd w:id="2"/>
      <w:r w:rsidRPr="005224E0">
        <w:t>.</w:t>
      </w:r>
    </w:p>
    <w:p w:rsidR="006D226F" w:rsidRPr="005224E0" w:rsidRDefault="00691926" w:rsidP="00F177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F17793" w:rsidRPr="00F17793">
        <w:t>- 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</w:t>
      </w:r>
    </w:p>
    <w:p w:rsidR="00546D28" w:rsidRPr="00546D28" w:rsidRDefault="00546D28" w:rsidP="00546D28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46D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546D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91926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Введение в экономическую теорию. Предмет и методы экономической теории. Экономические системы. Собственность. </w:t>
      </w:r>
      <w:proofErr w:type="spellStart"/>
      <w:r w:rsidRPr="005224E0">
        <w:t>Рын</w:t>
      </w:r>
      <w:r>
        <w:t>заочная</w:t>
      </w:r>
      <w:proofErr w:type="spellEnd"/>
      <w:r w:rsidRPr="005224E0">
        <w:t xml:space="preserve"> система: спрос и предложение. Равновесная цена. Поведение потребителя и потребительский выбор. Производство экономических благ. Фирма как совершенный конкурент. Основные рыночные модели. Рынки факторов производства. Институционально-эволюционные аспекты рыночной экономики. ВВП и его составляющие. Методы измерения результатов экономической деятельности. Общее макроэкономическое равновесие: модель </w:t>
      </w:r>
      <w:r w:rsidRPr="005224E0">
        <w:rPr>
          <w:lang w:val="en-US"/>
        </w:rPr>
        <w:t>AD</w:t>
      </w:r>
      <w:r w:rsidRPr="005224E0">
        <w:t>-</w:t>
      </w:r>
      <w:r w:rsidRPr="005224E0">
        <w:rPr>
          <w:lang w:val="en-US"/>
        </w:rPr>
        <w:t>AS</w:t>
      </w:r>
      <w:r w:rsidRPr="005224E0">
        <w:t xml:space="preserve">. Макроэкономическое равновесие на товарном рынке: модель доходов и расходов Дж. </w:t>
      </w:r>
      <w:proofErr w:type="spellStart"/>
      <w:r w:rsidRPr="005224E0">
        <w:t>Кейнса</w:t>
      </w:r>
      <w:proofErr w:type="spellEnd"/>
      <w:r w:rsidRPr="005224E0">
        <w:t xml:space="preserve">. Эффект мультипликации. Экономический рост. Цикличность экономического развития. Модели экономического роста. Макроэкономическая нестабильность: экономические циклы, безработица, инфляция. Денежный рынок. Спрос на деньги, предложение денег, равновесие на денежном рынке. Макроэкономическое равновесие на товарном и денежном рынках: модель </w:t>
      </w:r>
      <w:r w:rsidRPr="005224E0">
        <w:rPr>
          <w:lang w:val="en-US"/>
        </w:rPr>
        <w:t>IS</w:t>
      </w:r>
      <w:r w:rsidRPr="005224E0">
        <w:t>-</w:t>
      </w:r>
      <w:r w:rsidRPr="005224E0">
        <w:rPr>
          <w:lang w:val="en-US"/>
        </w:rPr>
        <w:t>LM</w:t>
      </w:r>
      <w:r w:rsidRPr="005224E0">
        <w:t xml:space="preserve">. Банковская система. Кредитно- денежная политика государства. Финансовая система. Бюджетная система. Налоговая система. </w:t>
      </w:r>
      <w:r w:rsidRPr="005224E0">
        <w:lastRenderedPageBreak/>
        <w:t xml:space="preserve">Доходы и благосостояние. Теории международной торговли и </w:t>
      </w:r>
      <w:proofErr w:type="gramStart"/>
      <w:r w:rsidRPr="005224E0">
        <w:t>внешне- экономическая</w:t>
      </w:r>
      <w:proofErr w:type="gramEnd"/>
      <w:r w:rsidRPr="005224E0">
        <w:t xml:space="preserve"> политика государства. Теоретические проблемы переходной экономики. Предыстория экономической теории. Меркантилизм. Формирование классической школы политической экономии. Маржинализм и теория общего экономического равновесия. Неоклассическая экономическая теория. Кейнсианство, создание и развитие теорий макроэкономики и экономической политики государства. Неолиберализм. Монетаризм. </w:t>
      </w:r>
      <w:proofErr w:type="spellStart"/>
      <w:r w:rsidRPr="005224E0">
        <w:t>Институционализм</w:t>
      </w:r>
      <w:proofErr w:type="spellEnd"/>
      <w:r w:rsidRPr="005224E0">
        <w:t>. Новейшие направления западной экономической теории. Основные направления экономической мысли в России.</w:t>
      </w:r>
    </w:p>
    <w:p w:rsidR="00634013" w:rsidRPr="00381E0F" w:rsidRDefault="00634013" w:rsidP="00691926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3075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46D28"/>
    <w:rsid w:val="005C56F3"/>
    <w:rsid w:val="005C58A1"/>
    <w:rsid w:val="00634013"/>
    <w:rsid w:val="00691926"/>
    <w:rsid w:val="006B3B2A"/>
    <w:rsid w:val="006D226F"/>
    <w:rsid w:val="007852A1"/>
    <w:rsid w:val="008A65A3"/>
    <w:rsid w:val="008E344B"/>
    <w:rsid w:val="0094526C"/>
    <w:rsid w:val="009460B4"/>
    <w:rsid w:val="0096662D"/>
    <w:rsid w:val="009C3708"/>
    <w:rsid w:val="00A046F5"/>
    <w:rsid w:val="00A12FC4"/>
    <w:rsid w:val="00AD3EA8"/>
    <w:rsid w:val="00BB70E8"/>
    <w:rsid w:val="00C94952"/>
    <w:rsid w:val="00D03745"/>
    <w:rsid w:val="00DF26F8"/>
    <w:rsid w:val="00EA5280"/>
    <w:rsid w:val="00EC7276"/>
    <w:rsid w:val="00F17793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CAB6-5F32-4E16-A232-4BFAF59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1DC79-4414-49E3-A11C-09481241B33D}"/>
</file>

<file path=customXml/itemProps2.xml><?xml version="1.0" encoding="utf-8"?>
<ds:datastoreItem xmlns:ds="http://schemas.openxmlformats.org/officeDocument/2006/customXml" ds:itemID="{7303F764-AA2A-45B7-A0A0-85F4F867F080}"/>
</file>

<file path=customXml/itemProps3.xml><?xml version="1.0" encoding="utf-8"?>
<ds:datastoreItem xmlns:ds="http://schemas.openxmlformats.org/officeDocument/2006/customXml" ds:itemID="{EE5C4F75-ABD9-4348-8E3D-CA3928B37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2018-04-02T10:50:00Z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